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pBdr>
          <w:top w:val="none"/>
          <w:left w:val="none"/>
          <w:bottom w:val="none"/>
          <w:right w:val="none"/>
        </w:pBdr>
        <w:rPr>
          <w:rFonts w:ascii="맑은 고딕" w:eastAsia="맑은 고딕"/>
          <w:b/>
          <w:sz w:val="36"/>
          <w:szCs w:val="34"/>
        </w:rPr>
      </w:pPr>
      <w:r>
        <w:rPr>
          <w:rFonts w:ascii="맑은 고딕" w:eastAsia="맑은 고딕"/>
          <w:b/>
          <w:sz w:val="36"/>
          <w:szCs w:val="34"/>
        </w:rPr>
        <w:t>(</w:t>
      </w:r>
      <w:r>
        <w:rPr>
          <w:rFonts w:ascii="맑은 고딕" w:eastAsia="맑은 고딕" w:hint="eastAsia"/>
          <w:b/>
          <w:sz w:val="36"/>
          <w:szCs w:val="34"/>
        </w:rPr>
        <w:t>사</w:t>
      </w:r>
      <w:r>
        <w:rPr>
          <w:rFonts w:ascii="맑은 고딕" w:eastAsia="맑은 고딕"/>
          <w:b/>
          <w:sz w:val="36"/>
          <w:szCs w:val="34"/>
        </w:rPr>
        <w:t>)</w:t>
      </w:r>
      <w:r>
        <w:rPr>
          <w:rFonts w:ascii="맑은 고딕" w:eastAsia="맑은 고딕" w:hint="eastAsia"/>
          <w:b/>
          <w:sz w:val="36"/>
          <w:szCs w:val="34"/>
        </w:rPr>
        <w:t>한국디지털기업협회</w:t>
      </w:r>
      <w:r>
        <w:rPr>
          <w:rFonts w:ascii="맑은 고딕" w:eastAsia="맑은 고딕"/>
          <w:b/>
          <w:sz w:val="36"/>
          <w:szCs w:val="34"/>
        </w:rPr>
        <w:t xml:space="preserve"> </w:t>
      </w:r>
      <w:r>
        <w:rPr>
          <w:rFonts w:ascii="맑은 고딕" w:eastAsia="맑은 고딕" w:hint="eastAsia"/>
          <w:b/>
          <w:sz w:val="36"/>
          <w:szCs w:val="34"/>
        </w:rPr>
        <w:t>협회장</w:t>
      </w:r>
      <w:r>
        <w:rPr>
          <w:rFonts w:ascii="맑은 고딕" w:eastAsia="맑은 고딕"/>
          <w:b/>
          <w:sz w:val="36"/>
          <w:szCs w:val="34"/>
        </w:rPr>
        <w:t xml:space="preserve"> </w:t>
      </w:r>
      <w:r>
        <w:rPr>
          <w:rFonts w:ascii="맑은 고딕" w:eastAsia="맑은 고딕" w:hint="eastAsia"/>
          <w:b/>
          <w:sz w:val="36"/>
          <w:szCs w:val="34"/>
        </w:rPr>
        <w:t>후보</w:t>
      </w:r>
      <w:r>
        <w:rPr>
          <w:rFonts w:ascii="맑은 고딕" w:eastAsia="맑은 고딕"/>
          <w:b/>
          <w:sz w:val="36"/>
          <w:szCs w:val="34"/>
        </w:rPr>
        <w:t xml:space="preserve"> </w:t>
      </w:r>
      <w:r>
        <w:rPr>
          <w:rFonts w:ascii="맑은 고딕" w:eastAsia="맑은 고딕" w:hint="eastAsia"/>
          <w:b/>
          <w:sz w:val="36"/>
          <w:szCs w:val="34"/>
        </w:rPr>
        <w:t>등록서</w:t>
      </w:r>
    </w:p>
    <w:p>
      <w:pPr>
        <w:pStyle w:val="a3"/>
        <w:wordWrap/>
        <w:snapToGrid/>
        <w:jc w:val="left"/>
        <w:pBdr>
          <w:top w:val="none"/>
          <w:left w:val="none"/>
          <w:bottom w:val="none"/>
          <w:right w:val="none"/>
        </w:pBdr>
        <w:spacing w:after="120" w:line="240" w:lineRule="auto"/>
        <w:rPr>
          <w:rFonts w:ascii="맑은 고딕" w:eastAsia="맑은 고딕"/>
          <w:b/>
          <w:sz w:val="28"/>
          <w:szCs w:val="28"/>
        </w:rPr>
      </w:pPr>
      <w:r>
        <w:rPr>
          <w:rFonts w:ascii="맑은 고딕" w:eastAsia="맑은 고딕" w:hint="eastAsia"/>
          <w:b/>
          <w:sz w:val="28"/>
          <w:szCs w:val="28"/>
        </w:rPr>
        <w:t>일반사항</w:t>
      </w:r>
      <w:r>
        <w:rPr>
          <w:rFonts w:ascii="맑은 고딕" w:eastAsia="맑은 고딕"/>
          <w:b/>
          <w:sz w:val="28"/>
          <w:szCs w:val="28"/>
        </w:rPr>
        <w:t xml:space="preserve">_ </w:t>
      </w:r>
      <w:r>
        <w:rPr>
          <w:rFonts w:ascii="맑은 고딕" w:eastAsia="맑은 고딕" w:hint="eastAsia"/>
          <w:b/>
          <w:color w:val="000080"/>
          <w:sz w:val="28"/>
          <w:szCs w:val="28"/>
        </w:rPr>
        <w:t>개인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1924"/>
        <w:gridCol w:w="1620"/>
        <w:gridCol w:w="2520"/>
        <w:gridCol w:w="2401"/>
      </w:tblGrid>
      <w:tr>
        <w:trPr>
          <w:trHeight w:val="775" w:hRule="atLeast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성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2"/>
              </w:rPr>
              <w:t>명</w:t>
            </w:r>
          </w:p>
        </w:tc>
        <w:tc>
          <w:tcPr>
            <w:tcW w:w="1924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주민등록번호</w:t>
            </w:r>
          </w:p>
        </w:tc>
        <w:tc>
          <w:tcPr>
            <w:tcW w:w="2520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240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Cs w:val="20"/>
              </w:rPr>
            </w:pPr>
          </w:p>
        </w:tc>
      </w:tr>
      <w:tr>
        <w:trPr>
          <w:trHeight w:val="692" w:hRule="atLeast"/>
        </w:trPr>
        <w:tc>
          <w:tcPr>
            <w:tcW w:w="1316" w:type="dxa"/>
            <w:tcBorders>
              <w:lef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2"/>
              </w:rPr>
              <w:t>소</w:t>
            </w:r>
          </w:p>
        </w:tc>
        <w:tc>
          <w:tcPr>
            <w:tcW w:w="6064" w:type="dxa"/>
            <w:gridSpan w:val="3"/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2401" w:type="dxa"/>
            <w:vMerge w:val="continue"/>
            <w:tcBorders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Cs w:val="20"/>
              </w:rPr>
            </w:pPr>
          </w:p>
        </w:tc>
      </w:tr>
      <w:tr>
        <w:trPr>
          <w:trHeight w:val="796" w:hRule="atLeast"/>
        </w:trPr>
        <w:tc>
          <w:tcPr>
            <w:tcW w:w="13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핸드폰번호</w:t>
            </w:r>
          </w:p>
        </w:tc>
        <w:tc>
          <w:tcPr>
            <w:tcW w:w="6064" w:type="dxa"/>
            <w:gridSpan w:val="3"/>
            <w:tcBorders>
              <w:bottom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2401" w:type="dxa"/>
            <w:vMerge w:val="continue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Cs w:val="20"/>
              </w:rPr>
            </w:pPr>
          </w:p>
        </w:tc>
      </w:tr>
    </w:tbl>
    <w:p>
      <w:pPr>
        <w:pStyle w:val="a3"/>
        <w:wordWrap/>
        <w:snapToGrid/>
        <w:jc w:val="left"/>
        <w:pBdr>
          <w:top w:val="none"/>
          <w:left w:val="none"/>
          <w:bottom w:val="none"/>
          <w:right w:val="none"/>
        </w:pBdr>
        <w:spacing w:after="120" w:before="480" w:line="240" w:lineRule="auto"/>
        <w:rPr>
          <w:rFonts w:ascii="맑은 고딕" w:eastAsia="맑은 고딕"/>
          <w:b/>
          <w:sz w:val="28"/>
          <w:szCs w:val="28"/>
        </w:rPr>
      </w:pPr>
      <w:r>
        <w:rPr>
          <w:rFonts w:ascii="맑은 고딕" w:eastAsia="맑은 고딕" w:hint="eastAsia"/>
          <w:b/>
          <w:sz w:val="28"/>
          <w:szCs w:val="28"/>
        </w:rPr>
        <w:t>일반사항</w:t>
      </w:r>
      <w:r>
        <w:rPr>
          <w:rFonts w:ascii="맑은 고딕" w:eastAsia="맑은 고딕"/>
          <w:b/>
          <w:sz w:val="28"/>
          <w:szCs w:val="28"/>
        </w:rPr>
        <w:t xml:space="preserve">_ </w:t>
      </w:r>
      <w:r>
        <w:rPr>
          <w:rFonts w:ascii="맑은 고딕" w:eastAsia="맑은 고딕" w:hint="eastAsia"/>
          <w:b/>
          <w:color w:val="000080"/>
          <w:sz w:val="28"/>
          <w:szCs w:val="28"/>
        </w:rPr>
        <w:t>기업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Layout w:type="fixed"/>
      </w:tblPr>
      <w:tblGrid>
        <w:gridCol w:w="1080"/>
        <w:gridCol w:w="3238"/>
        <w:gridCol w:w="720"/>
        <w:gridCol w:w="1080"/>
        <w:gridCol w:w="3663"/>
      </w:tblGrid>
      <w:tr>
        <w:trPr>
          <w:trHeight w:val="615" w:hRule="atLeast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기업명</w:t>
            </w:r>
          </w:p>
        </w:tc>
        <w:tc>
          <w:tcPr>
            <w:tcW w:w="3958" w:type="dxa"/>
            <w:gridSpan w:val="2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직책</w:t>
            </w:r>
          </w:p>
        </w:tc>
        <w:tc>
          <w:tcPr>
            <w:tcW w:w="3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사업장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2"/>
              </w:rPr>
              <w:t>주소</w:t>
            </w:r>
          </w:p>
        </w:tc>
        <w:tc>
          <w:tcPr>
            <w:tcW w:w="8701" w:type="dxa"/>
            <w:gridSpan w:val="4"/>
            <w:tcBorders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/>
                <w:b/>
                <w:sz w:val="22"/>
              </w:rPr>
              <w:t>Tel (</w:t>
            </w:r>
            <w:r>
              <w:rPr>
                <w:rFonts w:ascii="맑은 고딕" w:eastAsia="맑은 고딕" w:hint="eastAsia"/>
                <w:b/>
                <w:sz w:val="22"/>
              </w:rPr>
              <w:t>사업장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  <w:tc>
          <w:tcPr>
            <w:tcW w:w="3238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사업자등록번호</w:t>
            </w:r>
          </w:p>
        </w:tc>
        <w:tc>
          <w:tcPr>
            <w:tcW w:w="366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</w:tbl>
    <w:p>
      <w:pPr>
        <w:pStyle w:val="a3"/>
        <w:wordWrap/>
        <w:snapToGrid/>
        <w:jc w:val="left"/>
        <w:pBdr>
          <w:top w:val="none"/>
          <w:left w:val="none"/>
          <w:bottom w:val="none"/>
          <w:right w:val="none"/>
        </w:pBdr>
        <w:spacing w:after="120" w:before="480" w:line="240" w:lineRule="auto"/>
        <w:rPr>
          <w:rFonts w:ascii="맑은 고딕" w:eastAsia="맑은 고딕"/>
          <w:b/>
          <w:sz w:val="28"/>
          <w:szCs w:val="28"/>
        </w:rPr>
      </w:pPr>
      <w:r>
        <w:rPr>
          <w:rFonts w:ascii="맑은 고딕" w:eastAsia="맑은 고딕" w:hint="eastAsia"/>
          <w:b/>
          <w:sz w:val="28"/>
          <w:szCs w:val="28"/>
        </w:rPr>
        <w:t>이력사항</w:t>
      </w:r>
      <w:r>
        <w:rPr>
          <w:rFonts w:ascii="맑은 고딕" w:eastAsia="맑은 고딕"/>
          <w:b/>
          <w:sz w:val="24"/>
          <w:szCs w:val="24"/>
        </w:rPr>
        <w:t>(</w:t>
      </w:r>
      <w:r>
        <w:rPr>
          <w:rFonts w:ascii="맑은 고딕" w:eastAsia="맑은 고딕" w:hint="eastAsia"/>
          <w:b/>
          <w:sz w:val="24"/>
          <w:szCs w:val="24"/>
        </w:rPr>
        <w:t>주요</w:t>
      </w:r>
      <w:r>
        <w:rPr>
          <w:rFonts w:ascii="맑은 고딕" w:eastAsia="맑은 고딕"/>
          <w:b/>
          <w:sz w:val="24"/>
          <w:szCs w:val="24"/>
        </w:rPr>
        <w:t xml:space="preserve"> </w:t>
      </w:r>
      <w:r>
        <w:rPr>
          <w:rFonts w:ascii="맑은 고딕" w:eastAsia="맑은 고딕" w:hint="eastAsia"/>
          <w:b/>
          <w:sz w:val="24"/>
          <w:szCs w:val="24"/>
        </w:rPr>
        <w:t>사항만</w:t>
      </w:r>
      <w:r>
        <w:rPr>
          <w:rFonts w:ascii="맑은 고딕" w:eastAsia="맑은 고딕"/>
          <w:b/>
          <w:sz w:val="24"/>
          <w:szCs w:val="24"/>
        </w:rPr>
        <w:t xml:space="preserve"> </w:t>
      </w:r>
      <w:r>
        <w:rPr>
          <w:rFonts w:ascii="맑은 고딕" w:eastAsia="맑은 고딕" w:hint="eastAsia"/>
          <w:b/>
          <w:sz w:val="24"/>
          <w:szCs w:val="24"/>
        </w:rPr>
        <w:t>기재</w:t>
      </w:r>
      <w:r>
        <w:rPr>
          <w:rFonts w:ascii="맑은 고딕" w:eastAsia="맑은 고딕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980"/>
        <w:gridCol w:w="6662"/>
      </w:tblGrid>
      <w:tr>
        <w:trPr>
          <w:trHeight w:val="496" w:hRule="atLeast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wordWrap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기</w:t>
            </w:r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r>
              <w:rPr>
                <w:rFonts w:ascii="맑은 고딕" w:eastAsia="맑은 고딕" w:hint="eastAsia"/>
                <w:b/>
                <w:sz w:val="22"/>
              </w:rPr>
              <w:t>간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color w:val="auto"/>
                <w:sz w:val="22"/>
              </w:rPr>
            </w:pPr>
            <w:r>
              <w:rPr>
                <w:rFonts w:hAnsi="바탕" w:cs="바탕" w:hint="eastAsia"/>
                <w:b/>
                <w:color w:val="auto"/>
                <w:sz w:val="22"/>
              </w:rPr>
              <w:t>前</w:t>
            </w:r>
            <w:r>
              <w:rPr>
                <w:rFonts w:ascii="맑은 고딕" w:eastAsia="맑은 고딕"/>
                <w:b/>
                <w:color w:val="auto"/>
                <w:sz w:val="22"/>
              </w:rPr>
              <w:t>/</w:t>
            </w:r>
            <w:r>
              <w:rPr>
                <w:rFonts w:hAnsi="바탕" w:cs="바탕" w:hint="eastAsia"/>
                <w:b/>
                <w:color w:val="auto"/>
                <w:sz w:val="22"/>
              </w:rPr>
              <w:t>現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b/>
                <w:sz w:val="22"/>
              </w:rPr>
            </w:pPr>
            <w:r>
              <w:rPr>
                <w:rFonts w:ascii="맑은 고딕" w:eastAsia="맑은 고딕" w:hint="eastAsia"/>
                <w:b/>
                <w:sz w:val="22"/>
              </w:rPr>
              <w:t>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2"/>
              </w:rPr>
              <w:t>용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6804" w:type="dxa"/>
            <w:tcBorders>
              <w:bottom w:val="single" w:sz="18" w:space="0" w:color="auto"/>
            </w:tcBorders>
            <w:vAlign w:val="center"/>
          </w:tcPr>
          <w:p>
            <w:pPr>
              <w:pStyle w:val="a3"/>
              <w:snapToGrid/>
              <w:jc w:val="center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</w:tbl>
    <w:p>
      <w:pPr>
        <w:pStyle w:val="a3"/>
        <w:wordWrap/>
        <w:snapToGrid/>
        <w:jc w:val="center"/>
        <w:pBdr>
          <w:top w:val="none"/>
          <w:left w:val="none"/>
          <w:bottom w:val="none"/>
          <w:right w:val="none"/>
        </w:pBdr>
        <w:spacing w:after="120" w:before="480" w:line="240" w:lineRule="auto"/>
        <w:rPr>
          <w:rFonts w:ascii="맑은 고딕" w:eastAsia="맑은 고딕"/>
          <w:b/>
          <w:sz w:val="36"/>
          <w:szCs w:val="28"/>
        </w:rPr>
      </w:pPr>
    </w:p>
    <w:p>
      <w:pPr>
        <w:pStyle w:val="a3"/>
        <w:wordWrap/>
        <w:snapToGrid/>
        <w:jc w:val="center"/>
        <w:pBdr>
          <w:top w:val="none"/>
          <w:left w:val="none"/>
          <w:bottom w:val="none"/>
          <w:right w:val="none"/>
        </w:pBdr>
        <w:spacing w:after="120" w:before="480" w:line="240" w:lineRule="auto"/>
        <w:rPr>
          <w:rFonts w:ascii="맑은 고딕" w:eastAsia="맑은 고딕"/>
          <w:b/>
          <w:sz w:val="36"/>
          <w:szCs w:val="28"/>
        </w:rPr>
      </w:pPr>
      <w:r>
        <w:rPr>
          <w:rFonts w:ascii="맑은 고딕" w:eastAsia="맑은 고딕" w:hint="eastAsia"/>
          <w:b/>
          <w:sz w:val="36"/>
          <w:szCs w:val="28"/>
        </w:rPr>
        <w:t>입후보자</w:t>
      </w:r>
      <w:r>
        <w:rPr>
          <w:rFonts w:ascii="맑은 고딕" w:eastAsia="맑은 고딕"/>
          <w:b/>
          <w:sz w:val="36"/>
          <w:szCs w:val="28"/>
        </w:rPr>
        <w:t xml:space="preserve"> </w:t>
      </w:r>
      <w:r>
        <w:rPr>
          <w:rFonts w:ascii="맑은 고딕" w:eastAsia="맑은 고딕" w:hint="eastAsia"/>
          <w:b/>
          <w:sz w:val="36"/>
          <w:szCs w:val="28"/>
        </w:rPr>
        <w:t>공약</w:t>
      </w:r>
      <w:r>
        <w:rPr>
          <w:rFonts w:ascii="맑은 고딕" w:eastAsia="맑은 고딕"/>
          <w:b/>
          <w:sz w:val="36"/>
          <w:szCs w:val="28"/>
        </w:rPr>
        <w:t xml:space="preserve"> </w:t>
      </w:r>
      <w:r>
        <w:rPr>
          <w:rFonts w:ascii="맑은 고딕" w:eastAsia="맑은 고딕" w:hint="eastAsia"/>
          <w:b/>
          <w:sz w:val="36"/>
          <w:szCs w:val="28"/>
        </w:rPr>
        <w:t>및</w:t>
      </w:r>
      <w:r>
        <w:rPr>
          <w:rFonts w:ascii="맑은 고딕" w:eastAsia="맑은 고딕"/>
          <w:b/>
          <w:sz w:val="36"/>
          <w:szCs w:val="28"/>
        </w:rPr>
        <w:t xml:space="preserve"> </w:t>
      </w:r>
      <w:r>
        <w:rPr>
          <w:rFonts w:ascii="맑은 고딕" w:eastAsia="맑은 고딕" w:hint="eastAsia"/>
          <w:b/>
          <w:sz w:val="36"/>
          <w:szCs w:val="28"/>
        </w:rPr>
        <w:t>실행계획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700"/>
      </w:tblGrid>
      <w:tr>
        <w:tc>
          <w:tcPr>
            <w:tcW w:w="9944" w:type="dxa"/>
          </w:tcPr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rFonts w:ascii="맑은 고딕" w:eastAsia="맑은 고딕"/>
                <w:b/>
                <w:sz w:val="28"/>
                <w:szCs w:val="28"/>
                <w:kern w:val="0"/>
              </w:rPr>
            </w:pPr>
            <w:r>
              <w:rPr>
                <w:rFonts w:ascii="맑은 고딕" w:eastAsia="맑은 고딕" w:hint="eastAsia"/>
                <w:b/>
                <w:sz w:val="28"/>
                <w:szCs w:val="28"/>
                <w:kern w:val="0"/>
              </w:rPr>
              <w:t>입후보의</w:t>
            </w:r>
            <w:r>
              <w:rPr>
                <w:rFonts w:ascii="맑은 고딕" w:eastAsia="맑은 고딕"/>
                <w:b/>
                <w:sz w:val="28"/>
                <w:szCs w:val="28"/>
                <w:kern w:val="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8"/>
                <w:szCs w:val="28"/>
                <w:kern w:val="0"/>
              </w:rPr>
              <w:t>변</w:t>
            </w:r>
          </w:p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color w:val="FF0000"/>
                <w:sz w:val="22"/>
                <w:kern w:val="0"/>
              </w:rPr>
            </w:pPr>
          </w:p>
        </w:tc>
      </w:tr>
    </w:tbl>
    <w:p>
      <w:pPr>
        <w:pStyle w:val="a3"/>
        <w:snapToGrid/>
        <w:pBdr>
          <w:top w:val="none"/>
          <w:left w:val="none"/>
          <w:bottom w:val="none"/>
          <w:right w:val="none"/>
        </w:pBd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700"/>
      </w:tblGrid>
      <w:tr>
        <w:tc>
          <w:tcPr>
            <w:tcW w:w="9944" w:type="dxa"/>
          </w:tcPr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rFonts w:ascii="맑은 고딕" w:eastAsia="맑은 고딕"/>
                <w:b/>
                <w:sz w:val="28"/>
                <w:szCs w:val="28"/>
                <w:kern w:val="0"/>
              </w:rPr>
            </w:pPr>
            <w:r>
              <w:rPr>
                <w:rFonts w:ascii="맑은 고딕" w:eastAsia="맑은 고딕" w:hint="eastAsia"/>
                <w:b/>
                <w:sz w:val="28"/>
                <w:szCs w:val="28"/>
                <w:kern w:val="0"/>
              </w:rPr>
              <w:t>주요공약</w:t>
            </w:r>
          </w:p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rFonts w:ascii="맑은 고딕" w:eastAsia="맑은 고딕" w:hint="eastAsia"/>
                <w:b/>
                <w:sz w:val="28"/>
                <w:szCs w:val="28"/>
                <w:kern w:val="0"/>
              </w:rPr>
            </w:pPr>
          </w:p>
        </w:tc>
      </w:tr>
    </w:tbl>
    <w:p>
      <w:pPr>
        <w:pStyle w:val="a3"/>
        <w:snapToGrid/>
        <w:pBdr>
          <w:top w:val="none"/>
          <w:left w:val="none"/>
          <w:bottom w:val="none"/>
          <w:right w:val="none"/>
        </w:pBdr>
      </w:pPr>
    </w:p>
    <w:p>
      <w:pPr>
        <w:pStyle w:val="a3"/>
        <w:snapToGrid/>
        <w:pBdr>
          <w:top w:val="none"/>
          <w:left w:val="none"/>
          <w:bottom w:val="none"/>
          <w:right w:val="none"/>
        </w:pBd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700"/>
      </w:tblGrid>
      <w:tr>
        <w:tc>
          <w:tcPr>
            <w:tcW w:w="9944" w:type="dxa"/>
          </w:tcPr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rFonts w:ascii="맑은 고딕" w:eastAsia="맑은 고딕"/>
                <w:b/>
                <w:sz w:val="28"/>
                <w:szCs w:val="28"/>
                <w:kern w:val="0"/>
              </w:rPr>
            </w:pPr>
            <w:r>
              <w:rPr>
                <w:rFonts w:ascii="맑은 고딕" w:eastAsia="맑은 고딕" w:hint="eastAsia"/>
                <w:b/>
                <w:sz w:val="28"/>
                <w:szCs w:val="28"/>
                <w:kern w:val="0"/>
              </w:rPr>
              <w:t>실행계획</w:t>
            </w:r>
          </w:p>
          <w:p>
            <w:pPr>
              <w:pStyle w:val="a3"/>
              <w:snapToGrid/>
              <w:pBdr>
                <w:top w:val="none"/>
                <w:left w:val="none"/>
                <w:bottom w:val="none"/>
                <w:right w:val="none"/>
              </w:pBdr>
              <w:rPr>
                <w:sz w:val="22"/>
                <w:kern w:val="0"/>
              </w:rPr>
            </w:pPr>
          </w:p>
        </w:tc>
      </w:tr>
    </w:tbl>
    <w:p>
      <w:pPr>
        <w:pStyle w:val="a3"/>
        <w:ind w:rightChars="266" w:right="532"/>
        <w:wordWrap/>
        <w:snapToGrid/>
        <w:pBdr>
          <w:top w:val="none"/>
          <w:left w:val="none"/>
          <w:bottom w:val="none"/>
          <w:right w:val="none"/>
        </w:pBdr>
        <w:spacing w:after="120" w:before="480" w:line="240" w:lineRule="auto"/>
        <w:rPr>
          <w:rFonts w:ascii="맑은 고딕" w:eastAsia="맑은 고딕"/>
          <w:b/>
          <w:szCs w:val="20"/>
        </w:rPr>
      </w:pPr>
      <w:r>
        <w:rPr>
          <w:rFonts w:ascii="맑은 고딕" w:eastAsia="맑은 고딕" w:hint="eastAsia"/>
          <w:b/>
          <w:szCs w:val="20"/>
        </w:rPr>
        <w:t>※기재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공간이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부족할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시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다음페이지로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넘겨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작성해주시기</w:t>
      </w:r>
      <w:r>
        <w:rPr>
          <w:rFonts w:ascii="맑은 고딕" w:eastAsia="맑은 고딕"/>
          <w:b/>
          <w:szCs w:val="20"/>
        </w:rPr>
        <w:t xml:space="preserve"> </w:t>
      </w:r>
      <w:r>
        <w:rPr>
          <w:rFonts w:ascii="맑은 고딕" w:eastAsia="맑은 고딕" w:hint="eastAsia"/>
          <w:b/>
          <w:szCs w:val="20"/>
        </w:rPr>
        <w:t>바랍니다</w:t>
      </w:r>
      <w:r>
        <w:rPr>
          <w:rFonts w:ascii="맑은 고딕" w:eastAsia="맑은 고딕"/>
          <w:b/>
          <w:szCs w:val="20"/>
        </w:rPr>
        <w:t>.</w:t>
      </w:r>
    </w:p>
    <w:sectPr>
      <w:pgSz w:w="11906" w:h="16838"/>
      <w:pgMar w:top="1440" w:right="1080" w:bottom="1440" w:left="1080" w:header="1134" w:footer="850" w:gutter="0"/>
      <w:cols w:space="0"/>
      <w:docGrid w:linePitch="272"/>
      <w:endnotePr>
        <w:numFmt w:val="decimal"/>
      </w:endnotePr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c"/>
      <w:jc w:val="center"/>
      <w:rPr>
        <w:b/>
        <w:sz w:val="32"/>
        <w:szCs w:val="32"/>
      </w:rPr>
    </w:pPr>
    <w:r>
      <w:rPr>
        <w:b/>
        <w:sz w:val="32"/>
        <w:szCs w:val="32"/>
      </w:rPr>
      <w:t>(</w:t>
    </w:r>
    <w:r>
      <w:rPr>
        <w:rFonts w:hint="eastAsia"/>
        <w:b/>
        <w:sz w:val="32"/>
        <w:szCs w:val="32"/>
      </w:rPr>
      <w:t>사</w:t>
    </w:r>
    <w:r>
      <w:rPr>
        <w:b/>
        <w:sz w:val="32"/>
        <w:szCs w:val="32"/>
      </w:rPr>
      <w:t>)</w:t>
    </w:r>
    <w:r>
      <w:rPr>
        <w:rFonts w:hint="eastAsia"/>
        <w:b/>
        <w:sz w:val="32"/>
        <w:szCs w:val="32"/>
      </w:rPr>
      <w:t>한국디지털기업협회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b"/>
    </w:pPr>
    <w:r>
      <w:rPr>
        <w:noProof/>
      </w:rPr>
      <w:drawing>
        <wp:inline distT="0" distB="0" distL="0" distR="0">
          <wp:extent cx="1254760" cy="318770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4" t="36160" r="3563" b="43611"/>
                  <a:stretch>
                    <a:fillRect/>
                  </a:stretch>
                </pic:blipFill>
                <pic:spPr>
                  <a:xfrm>
                    <a:off x="0" y="0"/>
                    <a:ext cx="1254760" cy="318770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10e20b6"/>
    <w:multiLevelType w:val="multilevel"/>
    <w:tmpl w:val="452ac366"/>
    <w:lvl w:ilvl="0">
      <w:start w:val="1"/>
      <w:lvlText w:val="%1."/>
      <w:lvlJc w:val="left"/>
      <w:pStyle w:val="1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1">
    <w:nsid w:val="6d145c63"/>
    <w:multiLevelType w:val="multilevel"/>
    <w:tmpl w:val="2b0cb144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pStyle w:val="2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2">
    <w:nsid w:val="77041575"/>
    <w:multiLevelType w:val="multilevel"/>
    <w:tmpl w:val="b43ce470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pStyle w:val="3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3">
    <w:nsid w:val="1efa0180"/>
    <w:multiLevelType w:val="multilevel"/>
    <w:tmpl w:val="6fcaf526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pStyle w:val="4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4">
    <w:nsid w:val="22705634"/>
    <w:multiLevelType w:val="multilevel"/>
    <w:tmpl w:val="c248c330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pStyle w:val="5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5">
    <w:nsid w:val="56110146"/>
    <w:multiLevelType w:val="multilevel"/>
    <w:tmpl w:val="e88e09e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pStyle w:val="6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abstractNum w:abstractNumId="6">
    <w:nsid w:val="4d2558cc"/>
    <w:multiLevelType w:val="multilevel"/>
    <w:tmpl w:val="a1cc8218"/>
    <w:lvl w:ilvl="0">
      <w:start w:val="1"/>
      <w:lvlText w:val="%1."/>
      <w:lvlJc w:val="left"/>
      <w:suff w:val="space"/>
      <w:rPr>
        <w:rFonts w:cs="Times New Roman"/>
      </w:rPr>
    </w:lvl>
    <w:lvl w:ilvl="1">
      <w:start w:val="1"/>
      <w:numFmt w:val="ganada"/>
      <w:lvlText w:val="%2."/>
      <w:lvlJc w:val="left"/>
      <w:suff w:val="space"/>
      <w:rPr>
        <w:rFonts w:cs="Times New Roman"/>
      </w:rPr>
    </w:lvl>
    <w:lvl w:ilvl="2">
      <w:start w:val="1"/>
      <w:lvlText w:val="%3)"/>
      <w:lvlJc w:val="left"/>
      <w:suff w:val="space"/>
      <w:rPr>
        <w:rFonts w:cs="Times New Roman"/>
      </w:rPr>
    </w:lvl>
    <w:lvl w:ilvl="3">
      <w:start w:val="1"/>
      <w:numFmt w:val="ganada"/>
      <w:lvlText w:val="%4)"/>
      <w:lvlJc w:val="left"/>
      <w:suff w:val="space"/>
      <w:rPr>
        <w:rFonts w:cs="Times New Roman"/>
      </w:rPr>
    </w:lvl>
    <w:lvl w:ilvl="4">
      <w:start w:val="1"/>
      <w:lvlText w:val="(%5)"/>
      <w:lvlJc w:val="left"/>
      <w:suff w:val="space"/>
      <w:rPr>
        <w:rFonts w:cs="Times New Roman"/>
      </w:rPr>
    </w:lvl>
    <w:lvl w:ilvl="5">
      <w:start w:val="1"/>
      <w:numFmt w:val="ganada"/>
      <w:lvlText w:val="(%6)"/>
      <w:lvlJc w:val="left"/>
      <w:suff w:val="space"/>
      <w:rPr>
        <w:rFonts w:cs="Times New Roman"/>
      </w:rPr>
    </w:lvl>
    <w:lvl w:ilvl="6">
      <w:start w:val="1"/>
      <w:numFmt w:val="decimalEnclosedCircle"/>
      <w:lvlText w:val="%7"/>
      <w:lvlJc w:val="left"/>
      <w:pStyle w:val="7"/>
      <w:suff w:val="space"/>
      <w:rPr>
        <w:rFonts w:cs="Times New Roman"/>
      </w:rPr>
    </w:lvl>
    <w:lvl w:ilvl="7">
      <w:lvlJc w:val="left"/>
      <w:rPr>
        <w:rFonts w:cs="Times New Roman"/>
      </w:rPr>
    </w:lvl>
    <w:lvl w:ilvl="8"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  <w:noLineBreaksBefore w:lang="ko-KR" w:val="!%),.:;?]}¢°’”′″℃〉》」』】〕！％），．：；？］｝￠"/>
  <w:noLineBreaksAfter w:lang="ko-KR" w:val="$([\{£¥‘“〈《「『【〔＄（［｛￡￥￦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uiPriority w:val="99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99"/>
    <w:basedOn w:val="a"/>
    <w:link w:val="Char"/>
    <w:pPr>
      <w:ind w:left="300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character" w:customStyle="1" w:styleId="Char">
    <w:name w:val="본문 Char"/>
    <w:uiPriority w:val="99"/>
    <w:basedOn w:val="a0"/>
    <w:link w:val="a4"/>
    <w:semiHidden/>
    <w:rPr>
      <w:rFonts w:cs="Times New Roman"/>
    </w:rPr>
  </w:style>
  <w:style w:type="paragraph" w:customStyle="1" w:styleId="1">
    <w:name w:val="개요 1"/>
    <w:uiPriority w:val="99"/>
    <w:pPr>
      <w:ind w:left="20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99"/>
    <w:pPr>
      <w:ind w:left="40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99"/>
    <w:pPr>
      <w:ind w:left="60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99"/>
    <w:pPr>
      <w:ind w:left="80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99"/>
    <w:pPr>
      <w:ind w:left="100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99"/>
    <w:pPr>
      <w:ind w:left="120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99"/>
    <w:pPr>
      <w:ind w:left="140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line="384" w:lineRule="auto"/>
      <w:textAlignment w:val="baseline"/>
    </w:pPr>
    <w:rPr>
      <w:rFonts w:ascii="바탕" w:eastAsia="바탕"/>
      <w:color w:val="000000"/>
    </w:rPr>
  </w:style>
  <w:style w:type="paragraph" w:customStyle="1" w:styleId="a5">
    <w:name w:val="쪽 번호"/>
    <w:uiPriority w:val="99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99"/>
    <w:pPr>
      <w:autoSpaceDE w:val="off"/>
      <w:autoSpaceDN w:val="off"/>
      <w:widowControl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99"/>
    <w:pPr>
      <w:ind w:left="262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8">
    <w:name w:val="미주"/>
    <w:uiPriority w:val="99"/>
    <w:pPr>
      <w:ind w:left="262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9">
    <w:name w:val="메모"/>
    <w:uiPriority w:val="99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table" w:styleId="aa">
    <w:name w:val="Table Grid"/>
    <w:uiPriority w:val="99"/>
    <w:basedOn w:val="a1"/>
    <w:rPr>
      <w:szCs w:val="2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uiPriority w:val="99"/>
    <w:basedOn w:val="a"/>
    <w:link w:val="Char0"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b"/>
    <w:rPr>
      <w:rFonts w:cs="Times New Roman"/>
    </w:rPr>
  </w:style>
  <w:style w:type="paragraph" w:styleId="ac">
    <w:name w:val="footer"/>
    <w:uiPriority w:val="99"/>
    <w:basedOn w:val="a"/>
    <w:link w:val="Char1"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c"/>
    <w:rPr>
      <w:rFonts w:cs="Times New Roman"/>
    </w:rPr>
  </w:style>
  <w:style w:type="paragraph" w:styleId="ad">
    <w:name w:val="Balloon Text"/>
    <w:uiPriority w:val="99"/>
    <w:basedOn w:val="a"/>
    <w:link w:val="Char2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uiPriority w:val="99"/>
    <w:basedOn w:val="a0"/>
    <w:link w:val="ad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JS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예스에이피엠 감사 후보 등록서</dc:title>
  <dc:subject/>
  <dc:creator>Administrator</dc:creator>
  <cp:keywords/>
  <dc:description/>
  <cp:lastModifiedBy>maste</cp:lastModifiedBy>
  <cp:revision>1</cp:revision>
  <dcterms:created xsi:type="dcterms:W3CDTF">2019-11-25T06:09:00Z</dcterms:created>
  <dcterms:modified xsi:type="dcterms:W3CDTF">2023-11-14T00:21:39Z</dcterms:modified>
  <cp:version>1000.0100.01</cp:version>
</cp:coreProperties>
</file>